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4C206" w14:textId="7AC05B68" w:rsidR="00350F04" w:rsidRDefault="00350F04" w:rsidP="007C78C2">
      <w:pPr>
        <w:pStyle w:val="Naslov1"/>
        <w:spacing w:line="260" w:lineRule="exact"/>
        <w:ind w:left="432" w:hanging="432"/>
        <w:rPr>
          <w:rStyle w:val="Razpisnaslog1Znak"/>
          <w:b/>
        </w:rPr>
      </w:pPr>
      <w:r w:rsidRPr="00813C43">
        <w:rPr>
          <w:rStyle w:val="Razpisnaslog1Znak"/>
          <w:b/>
        </w:rPr>
        <w:t>OPIS PREDMETA JAVNEGA NAROČILA IN ZAHTEVE NAROČNIKA</w:t>
      </w:r>
    </w:p>
    <w:p w14:paraId="7D7B972F" w14:textId="77777777" w:rsidR="007C78C2" w:rsidRPr="007C78C2" w:rsidRDefault="007C78C2" w:rsidP="007C78C2"/>
    <w:p w14:paraId="1264268A" w14:textId="0C54884A" w:rsidR="00350F04" w:rsidRPr="00813C43" w:rsidRDefault="00350F04" w:rsidP="00813C43">
      <w:pPr>
        <w:pStyle w:val="Naslov2"/>
        <w:numPr>
          <w:ilvl w:val="0"/>
          <w:numId w:val="46"/>
        </w:numPr>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414B6538" w14:textId="77777777" w:rsidR="00970594" w:rsidRPr="005B4CA3" w:rsidRDefault="00970594" w:rsidP="00970594">
      <w:pPr>
        <w:spacing w:line="260" w:lineRule="exact"/>
        <w:jc w:val="both"/>
        <w:rPr>
          <w:rFonts w:ascii="Arial" w:hAnsi="Arial" w:cs="Arial"/>
          <w:sz w:val="20"/>
          <w:szCs w:val="20"/>
        </w:rPr>
      </w:pPr>
      <w:r w:rsidRPr="005B4CA3">
        <w:rPr>
          <w:rFonts w:ascii="Arial" w:hAnsi="Arial" w:cs="Arial"/>
          <w:sz w:val="20"/>
          <w:szCs w:val="20"/>
        </w:rPr>
        <w:t>Predmet javnega naročila je zagotavljanje redundantnih internetnih storitev, ki zajema vzpostavitev in naročnino internetnega dostopa policijskih lokacij (v nadaljevanju: storitve), ter ustreza naslednjim značilnostim, kvaliteti in opisu:</w:t>
      </w:r>
    </w:p>
    <w:p w14:paraId="0476E17A" w14:textId="77777777" w:rsidR="00970594" w:rsidRPr="005B4CA3" w:rsidRDefault="00970594" w:rsidP="00970594">
      <w:pPr>
        <w:spacing w:line="260" w:lineRule="exact"/>
        <w:jc w:val="both"/>
        <w:rPr>
          <w:rFonts w:ascii="Arial" w:hAnsi="Arial" w:cs="Arial"/>
          <w:sz w:val="20"/>
          <w:szCs w:val="20"/>
        </w:rPr>
      </w:pPr>
    </w:p>
    <w:p w14:paraId="5FB4A769" w14:textId="77777777" w:rsidR="00970594" w:rsidRPr="00970594" w:rsidRDefault="00970594" w:rsidP="00970594">
      <w:pPr>
        <w:spacing w:line="260" w:lineRule="exact"/>
        <w:jc w:val="both"/>
        <w:rPr>
          <w:rFonts w:ascii="Arial" w:hAnsi="Arial" w:cs="Arial"/>
          <w:sz w:val="20"/>
          <w:szCs w:val="20"/>
        </w:rPr>
      </w:pPr>
      <w:r w:rsidRPr="005B4CA3">
        <w:rPr>
          <w:rFonts w:ascii="Arial" w:hAnsi="Arial" w:cs="Arial"/>
          <w:sz w:val="20"/>
          <w:szCs w:val="20"/>
        </w:rPr>
        <w:t>Vrste priključnih točk:</w:t>
      </w:r>
    </w:p>
    <w:p w14:paraId="308759C9" w14:textId="77777777" w:rsidR="00970594" w:rsidRPr="00970594" w:rsidRDefault="00970594" w:rsidP="00970594">
      <w:pPr>
        <w:spacing w:line="260" w:lineRule="exac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18"/>
        <w:gridCol w:w="3119"/>
      </w:tblGrid>
      <w:tr w:rsidR="00D86129" w:rsidRPr="00D86129" w14:paraId="5839BB65" w14:textId="77777777" w:rsidTr="0084343C">
        <w:tc>
          <w:tcPr>
            <w:tcW w:w="2518" w:type="dxa"/>
            <w:shd w:val="clear" w:color="auto" w:fill="auto"/>
          </w:tcPr>
          <w:p w14:paraId="6B1984E2" w14:textId="77777777" w:rsidR="00D86129" w:rsidRPr="00D86129" w:rsidRDefault="00D86129" w:rsidP="00D86129">
            <w:pPr>
              <w:spacing w:line="260" w:lineRule="exact"/>
              <w:jc w:val="center"/>
              <w:rPr>
                <w:rFonts w:ascii="Arial" w:hAnsi="Arial" w:cs="Arial"/>
                <w:b/>
                <w:sz w:val="20"/>
                <w:szCs w:val="20"/>
                <w:lang w:eastAsia="en-US"/>
              </w:rPr>
            </w:pPr>
            <w:r w:rsidRPr="00D86129">
              <w:rPr>
                <w:rFonts w:ascii="Arial" w:hAnsi="Arial" w:cs="Arial"/>
                <w:b/>
                <w:sz w:val="20"/>
                <w:szCs w:val="20"/>
                <w:lang w:eastAsia="en-US"/>
              </w:rPr>
              <w:t>Razred A</w:t>
            </w:r>
          </w:p>
        </w:tc>
        <w:tc>
          <w:tcPr>
            <w:tcW w:w="3119" w:type="dxa"/>
            <w:shd w:val="clear" w:color="auto" w:fill="auto"/>
          </w:tcPr>
          <w:p w14:paraId="4D0BC963" w14:textId="77777777" w:rsidR="00D86129" w:rsidRPr="00D86129" w:rsidRDefault="00D86129" w:rsidP="00D86129">
            <w:pPr>
              <w:spacing w:line="260" w:lineRule="exact"/>
              <w:jc w:val="center"/>
              <w:rPr>
                <w:rFonts w:ascii="Arial" w:hAnsi="Arial" w:cs="Arial"/>
                <w:b/>
                <w:sz w:val="20"/>
                <w:szCs w:val="20"/>
                <w:lang w:eastAsia="en-US"/>
              </w:rPr>
            </w:pPr>
            <w:r w:rsidRPr="00D86129">
              <w:rPr>
                <w:rFonts w:ascii="Arial" w:hAnsi="Arial" w:cs="Arial"/>
                <w:b/>
                <w:sz w:val="20"/>
                <w:szCs w:val="20"/>
                <w:lang w:eastAsia="en-US"/>
              </w:rPr>
              <w:t>Prenosna hitrost proti/od uporabnika</w:t>
            </w:r>
          </w:p>
        </w:tc>
      </w:tr>
      <w:tr w:rsidR="00D86129" w:rsidRPr="00D86129" w14:paraId="74944577" w14:textId="77777777" w:rsidTr="0084343C">
        <w:tc>
          <w:tcPr>
            <w:tcW w:w="2518" w:type="dxa"/>
            <w:shd w:val="clear" w:color="auto" w:fill="auto"/>
          </w:tcPr>
          <w:p w14:paraId="39D70921"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A.1</w:t>
            </w:r>
          </w:p>
        </w:tc>
        <w:tc>
          <w:tcPr>
            <w:tcW w:w="3119" w:type="dxa"/>
            <w:shd w:val="clear" w:color="auto" w:fill="auto"/>
          </w:tcPr>
          <w:p w14:paraId="0985FEFF" w14:textId="62200B66"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10/10 </w:t>
            </w:r>
            <w:proofErr w:type="spellStart"/>
            <w:r w:rsidRPr="00D86129">
              <w:rPr>
                <w:rFonts w:ascii="Arial" w:hAnsi="Arial" w:cs="Arial"/>
                <w:sz w:val="20"/>
                <w:szCs w:val="20"/>
                <w:lang w:eastAsia="en-US"/>
              </w:rPr>
              <w:t>Mbit</w:t>
            </w:r>
            <w:proofErr w:type="spellEnd"/>
            <w:r w:rsidRPr="00D86129">
              <w:rPr>
                <w:rFonts w:ascii="Arial" w:hAnsi="Arial" w:cs="Arial"/>
                <w:sz w:val="20"/>
                <w:szCs w:val="20"/>
                <w:lang w:eastAsia="en-US"/>
              </w:rPr>
              <w:t>/s</w:t>
            </w:r>
          </w:p>
        </w:tc>
      </w:tr>
      <w:tr w:rsidR="00D86129" w:rsidRPr="00D86129" w14:paraId="1287FDE7" w14:textId="77777777" w:rsidTr="0084343C">
        <w:tc>
          <w:tcPr>
            <w:tcW w:w="2518" w:type="dxa"/>
            <w:shd w:val="clear" w:color="auto" w:fill="auto"/>
          </w:tcPr>
          <w:p w14:paraId="7739D559"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A.2</w:t>
            </w:r>
          </w:p>
        </w:tc>
        <w:tc>
          <w:tcPr>
            <w:tcW w:w="3119" w:type="dxa"/>
            <w:shd w:val="clear" w:color="auto" w:fill="auto"/>
          </w:tcPr>
          <w:p w14:paraId="00BA9F90"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100/100 </w:t>
            </w:r>
            <w:proofErr w:type="spellStart"/>
            <w:r w:rsidRPr="00D86129">
              <w:rPr>
                <w:rFonts w:ascii="Arial" w:hAnsi="Arial" w:cs="Arial"/>
                <w:sz w:val="20"/>
                <w:szCs w:val="20"/>
                <w:lang w:eastAsia="en-US"/>
              </w:rPr>
              <w:t>Mbit</w:t>
            </w:r>
            <w:proofErr w:type="spellEnd"/>
            <w:r w:rsidRPr="00D86129">
              <w:rPr>
                <w:rFonts w:ascii="Arial" w:hAnsi="Arial" w:cs="Arial"/>
                <w:sz w:val="20"/>
                <w:szCs w:val="20"/>
                <w:lang w:eastAsia="en-US"/>
              </w:rPr>
              <w:t>/s</w:t>
            </w:r>
          </w:p>
        </w:tc>
      </w:tr>
      <w:tr w:rsidR="00D86129" w:rsidRPr="00D86129" w14:paraId="22349AD2" w14:textId="77777777" w:rsidTr="0084343C">
        <w:tc>
          <w:tcPr>
            <w:tcW w:w="2518" w:type="dxa"/>
            <w:shd w:val="clear" w:color="auto" w:fill="auto"/>
          </w:tcPr>
          <w:p w14:paraId="06244F4E"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A.3</w:t>
            </w:r>
          </w:p>
        </w:tc>
        <w:tc>
          <w:tcPr>
            <w:tcW w:w="3119" w:type="dxa"/>
            <w:shd w:val="clear" w:color="auto" w:fill="auto"/>
          </w:tcPr>
          <w:p w14:paraId="3A030DC9"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200/200 </w:t>
            </w:r>
            <w:proofErr w:type="spellStart"/>
            <w:r w:rsidRPr="00D86129">
              <w:rPr>
                <w:rFonts w:ascii="Arial" w:hAnsi="Arial" w:cs="Arial"/>
                <w:sz w:val="20"/>
                <w:szCs w:val="20"/>
                <w:lang w:eastAsia="en-US"/>
              </w:rPr>
              <w:t>Mbit</w:t>
            </w:r>
            <w:proofErr w:type="spellEnd"/>
            <w:r w:rsidRPr="00D86129">
              <w:rPr>
                <w:rFonts w:ascii="Arial" w:hAnsi="Arial" w:cs="Arial"/>
                <w:sz w:val="20"/>
                <w:szCs w:val="20"/>
                <w:lang w:eastAsia="en-US"/>
              </w:rPr>
              <w:t>/s</w:t>
            </w:r>
          </w:p>
        </w:tc>
      </w:tr>
      <w:tr w:rsidR="00D86129" w:rsidRPr="00D86129" w14:paraId="272F099A" w14:textId="77777777" w:rsidTr="0084343C">
        <w:tc>
          <w:tcPr>
            <w:tcW w:w="2518" w:type="dxa"/>
            <w:shd w:val="clear" w:color="auto" w:fill="auto"/>
          </w:tcPr>
          <w:p w14:paraId="57242E53"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A.4</w:t>
            </w:r>
          </w:p>
        </w:tc>
        <w:tc>
          <w:tcPr>
            <w:tcW w:w="3119" w:type="dxa"/>
            <w:shd w:val="clear" w:color="auto" w:fill="auto"/>
          </w:tcPr>
          <w:p w14:paraId="2211FD4C"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300/300 </w:t>
            </w:r>
            <w:proofErr w:type="spellStart"/>
            <w:r w:rsidRPr="00D86129">
              <w:rPr>
                <w:rFonts w:ascii="Arial" w:hAnsi="Arial" w:cs="Arial"/>
                <w:sz w:val="20"/>
                <w:szCs w:val="20"/>
                <w:lang w:eastAsia="en-US"/>
              </w:rPr>
              <w:t>Mbit</w:t>
            </w:r>
            <w:proofErr w:type="spellEnd"/>
            <w:r w:rsidRPr="00D86129">
              <w:rPr>
                <w:rFonts w:ascii="Arial" w:hAnsi="Arial" w:cs="Arial"/>
                <w:sz w:val="20"/>
                <w:szCs w:val="20"/>
                <w:lang w:eastAsia="en-US"/>
              </w:rPr>
              <w:t>/s</w:t>
            </w:r>
          </w:p>
        </w:tc>
      </w:tr>
      <w:tr w:rsidR="00D86129" w:rsidRPr="00D86129" w14:paraId="0F2735C9" w14:textId="77777777" w:rsidTr="0084343C">
        <w:tc>
          <w:tcPr>
            <w:tcW w:w="2518" w:type="dxa"/>
            <w:shd w:val="clear" w:color="auto" w:fill="auto"/>
          </w:tcPr>
          <w:p w14:paraId="52902D3D"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A.5</w:t>
            </w:r>
          </w:p>
        </w:tc>
        <w:tc>
          <w:tcPr>
            <w:tcW w:w="3119" w:type="dxa"/>
            <w:shd w:val="clear" w:color="auto" w:fill="auto"/>
          </w:tcPr>
          <w:p w14:paraId="00246444"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500/500 </w:t>
            </w:r>
            <w:proofErr w:type="spellStart"/>
            <w:r w:rsidRPr="00D86129">
              <w:rPr>
                <w:rFonts w:ascii="Arial" w:hAnsi="Arial" w:cs="Arial"/>
                <w:sz w:val="20"/>
                <w:szCs w:val="20"/>
                <w:lang w:eastAsia="en-US"/>
              </w:rPr>
              <w:t>Mbit</w:t>
            </w:r>
            <w:proofErr w:type="spellEnd"/>
            <w:r w:rsidRPr="00D86129">
              <w:rPr>
                <w:rFonts w:ascii="Arial" w:hAnsi="Arial" w:cs="Arial"/>
                <w:sz w:val="20"/>
                <w:szCs w:val="20"/>
                <w:lang w:eastAsia="en-US"/>
              </w:rPr>
              <w:t>/s</w:t>
            </w:r>
          </w:p>
        </w:tc>
      </w:tr>
      <w:tr w:rsidR="00D86129" w:rsidRPr="00D86129" w14:paraId="545C6D3B" w14:textId="77777777" w:rsidTr="0084343C">
        <w:tc>
          <w:tcPr>
            <w:tcW w:w="2518" w:type="dxa"/>
            <w:shd w:val="clear" w:color="auto" w:fill="auto"/>
          </w:tcPr>
          <w:p w14:paraId="6E471285"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A.6</w:t>
            </w:r>
          </w:p>
        </w:tc>
        <w:tc>
          <w:tcPr>
            <w:tcW w:w="3119" w:type="dxa"/>
            <w:shd w:val="clear" w:color="auto" w:fill="auto"/>
          </w:tcPr>
          <w:p w14:paraId="379E70DC"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1/1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D86129" w:rsidRPr="00D86129" w14:paraId="516744ED" w14:textId="77777777" w:rsidTr="0084343C">
        <w:tc>
          <w:tcPr>
            <w:tcW w:w="2518" w:type="dxa"/>
            <w:shd w:val="clear" w:color="auto" w:fill="auto"/>
          </w:tcPr>
          <w:p w14:paraId="78D74AF2" w14:textId="77777777" w:rsidR="00D86129" w:rsidRPr="00D86129" w:rsidRDefault="00D86129" w:rsidP="00D86129">
            <w:pPr>
              <w:spacing w:line="260" w:lineRule="exact"/>
              <w:rPr>
                <w:rFonts w:ascii="Arial" w:hAnsi="Arial" w:cs="Arial"/>
                <w:sz w:val="20"/>
                <w:szCs w:val="20"/>
                <w:lang w:eastAsia="en-US"/>
              </w:rPr>
            </w:pPr>
            <w:r w:rsidRPr="00D86129">
              <w:rPr>
                <w:rFonts w:ascii="Arial" w:hAnsi="Arial" w:cs="Arial"/>
                <w:sz w:val="20"/>
                <w:szCs w:val="20"/>
                <w:lang w:eastAsia="en-US"/>
              </w:rPr>
              <w:t>A.7</w:t>
            </w:r>
          </w:p>
        </w:tc>
        <w:tc>
          <w:tcPr>
            <w:tcW w:w="3119" w:type="dxa"/>
            <w:shd w:val="clear" w:color="auto" w:fill="auto"/>
          </w:tcPr>
          <w:p w14:paraId="76630FEF" w14:textId="77777777" w:rsidR="00D86129" w:rsidRPr="00D86129" w:rsidRDefault="00D86129" w:rsidP="00F333DD">
            <w:pPr>
              <w:spacing w:line="260" w:lineRule="exact"/>
              <w:rPr>
                <w:rFonts w:ascii="Arial" w:hAnsi="Arial" w:cs="Arial"/>
                <w:sz w:val="20"/>
                <w:szCs w:val="20"/>
                <w:lang w:eastAsia="en-US"/>
              </w:rPr>
            </w:pPr>
            <w:r w:rsidRPr="00D86129">
              <w:rPr>
                <w:rFonts w:ascii="Arial" w:hAnsi="Arial" w:cs="Arial"/>
                <w:sz w:val="20"/>
                <w:szCs w:val="20"/>
                <w:lang w:eastAsia="en-US"/>
              </w:rPr>
              <w:t xml:space="preserve">2/2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7F7166E0" w14:textId="77777777" w:rsidTr="0084343C">
        <w:tc>
          <w:tcPr>
            <w:tcW w:w="2518" w:type="dxa"/>
            <w:shd w:val="clear" w:color="auto" w:fill="auto"/>
          </w:tcPr>
          <w:p w14:paraId="2B5194DF" w14:textId="1948DFE0"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A.8</w:t>
            </w:r>
          </w:p>
        </w:tc>
        <w:tc>
          <w:tcPr>
            <w:tcW w:w="3119" w:type="dxa"/>
            <w:shd w:val="clear" w:color="auto" w:fill="auto"/>
          </w:tcPr>
          <w:p w14:paraId="73C8F524" w14:textId="613A595C"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3</w:t>
            </w:r>
            <w:r w:rsidRPr="00D86129">
              <w:rPr>
                <w:rFonts w:ascii="Arial" w:hAnsi="Arial" w:cs="Arial"/>
                <w:sz w:val="20"/>
                <w:szCs w:val="20"/>
                <w:lang w:eastAsia="en-US"/>
              </w:rPr>
              <w:t>/</w:t>
            </w:r>
            <w:r>
              <w:rPr>
                <w:rFonts w:ascii="Arial" w:hAnsi="Arial" w:cs="Arial"/>
                <w:sz w:val="20"/>
                <w:szCs w:val="20"/>
                <w:lang w:eastAsia="en-US"/>
              </w:rPr>
              <w:t>3</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3A83C47C" w14:textId="77777777" w:rsidTr="0084343C">
        <w:tc>
          <w:tcPr>
            <w:tcW w:w="2518" w:type="dxa"/>
            <w:shd w:val="clear" w:color="auto" w:fill="auto"/>
          </w:tcPr>
          <w:p w14:paraId="21504664" w14:textId="08C8BA7B"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A.9</w:t>
            </w:r>
          </w:p>
        </w:tc>
        <w:tc>
          <w:tcPr>
            <w:tcW w:w="3119" w:type="dxa"/>
            <w:shd w:val="clear" w:color="auto" w:fill="auto"/>
          </w:tcPr>
          <w:p w14:paraId="1FA93C87" w14:textId="7EC536A8"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4</w:t>
            </w:r>
            <w:r w:rsidRPr="00D86129">
              <w:rPr>
                <w:rFonts w:ascii="Arial" w:hAnsi="Arial" w:cs="Arial"/>
                <w:sz w:val="20"/>
                <w:szCs w:val="20"/>
                <w:lang w:eastAsia="en-US"/>
              </w:rPr>
              <w:t>/</w:t>
            </w:r>
            <w:r>
              <w:rPr>
                <w:rFonts w:ascii="Arial" w:hAnsi="Arial" w:cs="Arial"/>
                <w:sz w:val="20"/>
                <w:szCs w:val="20"/>
                <w:lang w:eastAsia="en-US"/>
              </w:rPr>
              <w:t>4</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4B5CE479" w14:textId="77777777" w:rsidTr="0084343C">
        <w:tc>
          <w:tcPr>
            <w:tcW w:w="2518" w:type="dxa"/>
            <w:shd w:val="clear" w:color="auto" w:fill="auto"/>
          </w:tcPr>
          <w:p w14:paraId="12BC7352" w14:textId="513335F4"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A.10</w:t>
            </w:r>
          </w:p>
        </w:tc>
        <w:tc>
          <w:tcPr>
            <w:tcW w:w="3119" w:type="dxa"/>
            <w:shd w:val="clear" w:color="auto" w:fill="auto"/>
          </w:tcPr>
          <w:p w14:paraId="62A0BC19" w14:textId="28279B1A"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5</w:t>
            </w:r>
            <w:r w:rsidRPr="00D86129">
              <w:rPr>
                <w:rFonts w:ascii="Arial" w:hAnsi="Arial" w:cs="Arial"/>
                <w:sz w:val="20"/>
                <w:szCs w:val="20"/>
                <w:lang w:eastAsia="en-US"/>
              </w:rPr>
              <w:t>/</w:t>
            </w:r>
            <w:r>
              <w:rPr>
                <w:rFonts w:ascii="Arial" w:hAnsi="Arial" w:cs="Arial"/>
                <w:sz w:val="20"/>
                <w:szCs w:val="20"/>
                <w:lang w:eastAsia="en-US"/>
              </w:rPr>
              <w:t>5</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2C7BA20D" w14:textId="77777777" w:rsidTr="0084343C">
        <w:tc>
          <w:tcPr>
            <w:tcW w:w="2518" w:type="dxa"/>
            <w:shd w:val="clear" w:color="auto" w:fill="auto"/>
          </w:tcPr>
          <w:p w14:paraId="0C9032FF" w14:textId="72D83C5B"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A.11</w:t>
            </w:r>
          </w:p>
        </w:tc>
        <w:tc>
          <w:tcPr>
            <w:tcW w:w="3119" w:type="dxa"/>
            <w:shd w:val="clear" w:color="auto" w:fill="auto"/>
          </w:tcPr>
          <w:p w14:paraId="13011B29" w14:textId="3A5D4550"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6</w:t>
            </w:r>
            <w:r w:rsidRPr="00D86129">
              <w:rPr>
                <w:rFonts w:ascii="Arial" w:hAnsi="Arial" w:cs="Arial"/>
                <w:sz w:val="20"/>
                <w:szCs w:val="20"/>
                <w:lang w:eastAsia="en-US"/>
              </w:rPr>
              <w:t>/</w:t>
            </w:r>
            <w:r>
              <w:rPr>
                <w:rFonts w:ascii="Arial" w:hAnsi="Arial" w:cs="Arial"/>
                <w:sz w:val="20"/>
                <w:szCs w:val="20"/>
                <w:lang w:eastAsia="en-US"/>
              </w:rPr>
              <w:t>6</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27F51D99" w14:textId="77777777" w:rsidTr="0084343C">
        <w:tc>
          <w:tcPr>
            <w:tcW w:w="2518" w:type="dxa"/>
            <w:shd w:val="clear" w:color="auto" w:fill="auto"/>
          </w:tcPr>
          <w:p w14:paraId="4C7C7A0F" w14:textId="35000CEB"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A.12</w:t>
            </w:r>
          </w:p>
        </w:tc>
        <w:tc>
          <w:tcPr>
            <w:tcW w:w="3119" w:type="dxa"/>
            <w:shd w:val="clear" w:color="auto" w:fill="auto"/>
          </w:tcPr>
          <w:p w14:paraId="5E63710E" w14:textId="1EBCDD1B"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8</w:t>
            </w:r>
            <w:r w:rsidRPr="00D86129">
              <w:rPr>
                <w:rFonts w:ascii="Arial" w:hAnsi="Arial" w:cs="Arial"/>
                <w:sz w:val="20"/>
                <w:szCs w:val="20"/>
                <w:lang w:eastAsia="en-US"/>
              </w:rPr>
              <w:t>/</w:t>
            </w:r>
            <w:r>
              <w:rPr>
                <w:rFonts w:ascii="Arial" w:hAnsi="Arial" w:cs="Arial"/>
                <w:sz w:val="20"/>
                <w:szCs w:val="20"/>
                <w:lang w:eastAsia="en-US"/>
              </w:rPr>
              <w:t>8</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r w:rsidR="00050312" w:rsidRPr="00D86129" w14:paraId="671C3A94" w14:textId="77777777" w:rsidTr="0084343C">
        <w:tc>
          <w:tcPr>
            <w:tcW w:w="2518" w:type="dxa"/>
            <w:shd w:val="clear" w:color="auto" w:fill="auto"/>
          </w:tcPr>
          <w:p w14:paraId="2C4A7387" w14:textId="70C324A4" w:rsidR="00050312" w:rsidRPr="00D86129" w:rsidRDefault="00050312" w:rsidP="00D86129">
            <w:pPr>
              <w:spacing w:line="260" w:lineRule="exact"/>
              <w:rPr>
                <w:rFonts w:ascii="Arial" w:hAnsi="Arial" w:cs="Arial"/>
                <w:sz w:val="20"/>
                <w:szCs w:val="20"/>
                <w:lang w:eastAsia="en-US"/>
              </w:rPr>
            </w:pPr>
            <w:r>
              <w:rPr>
                <w:rFonts w:ascii="Arial" w:hAnsi="Arial" w:cs="Arial"/>
                <w:sz w:val="20"/>
                <w:szCs w:val="20"/>
                <w:lang w:eastAsia="en-US"/>
              </w:rPr>
              <w:t>A.13</w:t>
            </w:r>
          </w:p>
        </w:tc>
        <w:tc>
          <w:tcPr>
            <w:tcW w:w="3119" w:type="dxa"/>
            <w:shd w:val="clear" w:color="auto" w:fill="auto"/>
          </w:tcPr>
          <w:p w14:paraId="3F3ECBC6" w14:textId="36B3821C" w:rsidR="00050312" w:rsidRPr="00D86129" w:rsidRDefault="00862828" w:rsidP="00F333DD">
            <w:pPr>
              <w:spacing w:line="260" w:lineRule="exact"/>
              <w:rPr>
                <w:rFonts w:ascii="Arial" w:hAnsi="Arial" w:cs="Arial"/>
                <w:sz w:val="20"/>
                <w:szCs w:val="20"/>
                <w:lang w:eastAsia="en-US"/>
              </w:rPr>
            </w:pPr>
            <w:r>
              <w:rPr>
                <w:rFonts w:ascii="Arial" w:hAnsi="Arial" w:cs="Arial"/>
                <w:sz w:val="20"/>
                <w:szCs w:val="20"/>
                <w:lang w:eastAsia="en-US"/>
              </w:rPr>
              <w:t>10</w:t>
            </w:r>
            <w:r w:rsidRPr="00D86129">
              <w:rPr>
                <w:rFonts w:ascii="Arial" w:hAnsi="Arial" w:cs="Arial"/>
                <w:sz w:val="20"/>
                <w:szCs w:val="20"/>
                <w:lang w:eastAsia="en-US"/>
              </w:rPr>
              <w:t>/</w:t>
            </w:r>
            <w:r>
              <w:rPr>
                <w:rFonts w:ascii="Arial" w:hAnsi="Arial" w:cs="Arial"/>
                <w:sz w:val="20"/>
                <w:szCs w:val="20"/>
                <w:lang w:eastAsia="en-US"/>
              </w:rPr>
              <w:t>10</w:t>
            </w:r>
            <w:r w:rsidRPr="00D86129">
              <w:rPr>
                <w:rFonts w:ascii="Arial" w:hAnsi="Arial" w:cs="Arial"/>
                <w:sz w:val="20"/>
                <w:szCs w:val="20"/>
                <w:lang w:eastAsia="en-US"/>
              </w:rPr>
              <w:t xml:space="preserve"> </w:t>
            </w:r>
            <w:proofErr w:type="spellStart"/>
            <w:r w:rsidRPr="00D86129">
              <w:rPr>
                <w:rFonts w:ascii="Arial" w:hAnsi="Arial" w:cs="Arial"/>
                <w:sz w:val="20"/>
                <w:szCs w:val="20"/>
                <w:lang w:eastAsia="en-US"/>
              </w:rPr>
              <w:t>Gbit</w:t>
            </w:r>
            <w:proofErr w:type="spellEnd"/>
            <w:r w:rsidRPr="00D86129">
              <w:rPr>
                <w:rFonts w:ascii="Arial" w:hAnsi="Arial" w:cs="Arial"/>
                <w:sz w:val="20"/>
                <w:szCs w:val="20"/>
                <w:lang w:eastAsia="en-US"/>
              </w:rPr>
              <w:t>/s</w:t>
            </w:r>
          </w:p>
        </w:tc>
      </w:tr>
    </w:tbl>
    <w:p w14:paraId="3310615D" w14:textId="77777777" w:rsidR="00970594" w:rsidRPr="00970594" w:rsidRDefault="00970594" w:rsidP="00970594">
      <w:pPr>
        <w:spacing w:line="260" w:lineRule="exact"/>
        <w:jc w:val="both"/>
        <w:rPr>
          <w:rFonts w:ascii="Arial" w:hAnsi="Arial" w:cs="Arial"/>
          <w:sz w:val="20"/>
          <w:szCs w:val="20"/>
        </w:rPr>
      </w:pPr>
    </w:p>
    <w:p w14:paraId="069C7770" w14:textId="5310EA86" w:rsidR="00970594" w:rsidRPr="00793EB9" w:rsidRDefault="00793EB9" w:rsidP="00970594">
      <w:pPr>
        <w:spacing w:line="260" w:lineRule="exact"/>
        <w:jc w:val="both"/>
        <w:rPr>
          <w:rFonts w:ascii="Arial" w:hAnsi="Arial" w:cs="Arial"/>
          <w:sz w:val="20"/>
          <w:szCs w:val="20"/>
        </w:rPr>
      </w:pPr>
      <w:r w:rsidRPr="00793EB9">
        <w:rPr>
          <w:rFonts w:ascii="Arial" w:hAnsi="Arial" w:cs="Arial"/>
          <w:sz w:val="20"/>
          <w:szCs w:val="20"/>
        </w:rPr>
        <w:t xml:space="preserve">Prenosne hitrosti </w:t>
      </w:r>
      <w:r w:rsidR="00A9324C">
        <w:rPr>
          <w:rFonts w:ascii="Arial" w:hAnsi="Arial" w:cs="Arial"/>
          <w:sz w:val="20"/>
          <w:szCs w:val="20"/>
        </w:rPr>
        <w:t xml:space="preserve">posameznih </w:t>
      </w:r>
      <w:r w:rsidRPr="00793EB9">
        <w:rPr>
          <w:rFonts w:ascii="Arial" w:hAnsi="Arial" w:cs="Arial"/>
          <w:sz w:val="20"/>
          <w:szCs w:val="20"/>
        </w:rPr>
        <w:t>razredov</w:t>
      </w:r>
      <w:r w:rsidR="00A9324C">
        <w:rPr>
          <w:rFonts w:ascii="Arial" w:hAnsi="Arial" w:cs="Arial"/>
          <w:sz w:val="20"/>
          <w:szCs w:val="20"/>
        </w:rPr>
        <w:t xml:space="preserve"> so </w:t>
      </w:r>
      <w:r w:rsidRPr="00793EB9">
        <w:rPr>
          <w:rFonts w:ascii="Arial" w:hAnsi="Arial" w:cs="Arial"/>
          <w:sz w:val="20"/>
          <w:szCs w:val="20"/>
        </w:rPr>
        <w:t>priporočljive vrednosti.</w:t>
      </w:r>
    </w:p>
    <w:p w14:paraId="0377F26F" w14:textId="77777777" w:rsidR="00793EB9" w:rsidRPr="00970594" w:rsidRDefault="00793EB9" w:rsidP="00970594">
      <w:pPr>
        <w:spacing w:line="260" w:lineRule="exact"/>
        <w:jc w:val="both"/>
        <w:rPr>
          <w:rFonts w:ascii="Arial" w:hAnsi="Arial" w:cs="Arial"/>
          <w:sz w:val="20"/>
          <w:szCs w:val="20"/>
        </w:rPr>
      </w:pPr>
    </w:p>
    <w:p w14:paraId="3B9EB4EA" w14:textId="035E70FD" w:rsidR="00970594" w:rsidRPr="00970594" w:rsidRDefault="00970594" w:rsidP="00970594">
      <w:pPr>
        <w:spacing w:line="260" w:lineRule="exact"/>
        <w:jc w:val="both"/>
        <w:rPr>
          <w:rFonts w:ascii="Arial" w:hAnsi="Arial" w:cs="Arial"/>
          <w:sz w:val="20"/>
          <w:szCs w:val="20"/>
        </w:rPr>
      </w:pPr>
      <w:r w:rsidRPr="00970594">
        <w:rPr>
          <w:rFonts w:ascii="Arial" w:hAnsi="Arial" w:cs="Arial"/>
          <w:sz w:val="20"/>
          <w:szCs w:val="20"/>
        </w:rPr>
        <w:t xml:space="preserve">Za </w:t>
      </w:r>
      <w:r w:rsidR="00A9324C">
        <w:rPr>
          <w:rFonts w:ascii="Arial" w:hAnsi="Arial" w:cs="Arial"/>
          <w:sz w:val="20"/>
          <w:szCs w:val="20"/>
        </w:rPr>
        <w:t>vse internetne priključke razreda A</w:t>
      </w:r>
      <w:r w:rsidRPr="00970594">
        <w:rPr>
          <w:rFonts w:ascii="Arial" w:hAnsi="Arial" w:cs="Arial"/>
          <w:sz w:val="20"/>
          <w:szCs w:val="20"/>
        </w:rPr>
        <w:t xml:space="preserve"> je pogoj optični d</w:t>
      </w:r>
      <w:r w:rsidR="00802659">
        <w:rPr>
          <w:rFonts w:ascii="Arial" w:hAnsi="Arial" w:cs="Arial"/>
          <w:sz w:val="20"/>
          <w:szCs w:val="20"/>
        </w:rPr>
        <w:t>ostop</w:t>
      </w:r>
      <w:r w:rsidR="00A9324C">
        <w:rPr>
          <w:rFonts w:ascii="Arial" w:hAnsi="Arial" w:cs="Arial"/>
          <w:sz w:val="20"/>
          <w:szCs w:val="20"/>
        </w:rPr>
        <w:t>.</w:t>
      </w:r>
    </w:p>
    <w:p w14:paraId="528F5BCF" w14:textId="77777777" w:rsidR="00970594" w:rsidRPr="00970594" w:rsidRDefault="00970594" w:rsidP="00970594">
      <w:pPr>
        <w:spacing w:line="260" w:lineRule="exact"/>
        <w:jc w:val="both"/>
        <w:rPr>
          <w:rFonts w:ascii="Arial" w:hAnsi="Arial" w:cs="Arial"/>
          <w:sz w:val="20"/>
          <w:szCs w:val="20"/>
        </w:rPr>
      </w:pPr>
    </w:p>
    <w:p w14:paraId="60C1F621" w14:textId="1CEE8548" w:rsidR="00970594" w:rsidRDefault="00970594" w:rsidP="00970594">
      <w:pPr>
        <w:spacing w:line="260" w:lineRule="exact"/>
        <w:jc w:val="both"/>
        <w:rPr>
          <w:rFonts w:ascii="Arial" w:hAnsi="Arial" w:cs="Arial"/>
          <w:sz w:val="20"/>
          <w:szCs w:val="20"/>
        </w:rPr>
      </w:pPr>
      <w:r w:rsidRPr="00970594">
        <w:rPr>
          <w:rFonts w:ascii="Arial" w:hAnsi="Arial" w:cs="Arial"/>
          <w:sz w:val="20"/>
          <w:szCs w:val="20"/>
        </w:rPr>
        <w:t xml:space="preserve">Zagotovljena mora biti možnost dodajanja novih oz. izključitev obstoječih priključnih točk. Poleg tega mora biti možno posameznim priključnim točkam spreminjati tehnološke značilnosti (kot sta npr. prenosna hitrost), glede na dejanske potrebe, tehnološke možnosti in razpoložljivost na posameznih geografskih območjih. </w:t>
      </w:r>
    </w:p>
    <w:p w14:paraId="5B45D06B" w14:textId="77777777" w:rsidR="00936285" w:rsidRDefault="00936285" w:rsidP="00970594">
      <w:pPr>
        <w:spacing w:line="260" w:lineRule="exact"/>
        <w:jc w:val="both"/>
        <w:rPr>
          <w:rFonts w:ascii="Arial" w:hAnsi="Arial" w:cs="Arial"/>
          <w:sz w:val="20"/>
          <w:szCs w:val="20"/>
        </w:rPr>
      </w:pPr>
    </w:p>
    <w:p w14:paraId="4C0080EB" w14:textId="77777777" w:rsidR="00970594" w:rsidRPr="00970594" w:rsidRDefault="00970594" w:rsidP="00970594">
      <w:pPr>
        <w:spacing w:line="260" w:lineRule="exact"/>
        <w:jc w:val="both"/>
        <w:rPr>
          <w:rFonts w:ascii="Arial" w:hAnsi="Arial" w:cs="Arial"/>
          <w:sz w:val="20"/>
          <w:szCs w:val="20"/>
        </w:rPr>
      </w:pPr>
      <w:r w:rsidRPr="00970594">
        <w:rPr>
          <w:rFonts w:ascii="Arial" w:hAnsi="Arial" w:cs="Arial"/>
          <w:sz w:val="20"/>
          <w:szCs w:val="20"/>
        </w:rPr>
        <w:t>Minimalne storitve, ki morajo biti omogočene na posameznih priključnih točkah:</w:t>
      </w:r>
    </w:p>
    <w:p w14:paraId="4A5E87B2" w14:textId="77777777" w:rsidR="00970594" w:rsidRPr="00970594" w:rsidRDefault="00970594" w:rsidP="00970594">
      <w:pPr>
        <w:spacing w:line="260" w:lineRule="exact"/>
        <w:jc w:val="both"/>
        <w:rPr>
          <w:rFonts w:ascii="Arial" w:hAnsi="Arial" w:cs="Arial"/>
          <w:sz w:val="20"/>
          <w:szCs w:val="20"/>
        </w:rPr>
      </w:pPr>
    </w:p>
    <w:p w14:paraId="278886B7" w14:textId="77777777" w:rsidR="00970594" w:rsidRPr="001B02F8" w:rsidRDefault="00970594" w:rsidP="00970594">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naročniku izbiro dinamičnega ali statičnega IP naslova,</w:t>
      </w:r>
    </w:p>
    <w:p w14:paraId="3BA4E629" w14:textId="6189FE66" w:rsidR="00970594" w:rsidRPr="001B02F8" w:rsidRDefault="00970594" w:rsidP="00970594">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 xml:space="preserve">izvajalec mora omogočiti več javnih IPv4 naslovov na posameznem priključku (vsaj </w:t>
      </w:r>
      <w:r w:rsidR="00A9324C" w:rsidRPr="001B02F8">
        <w:rPr>
          <w:rFonts w:ascii="Arial" w:hAnsi="Arial" w:cs="Arial"/>
          <w:sz w:val="20"/>
          <w:szCs w:val="20"/>
        </w:rPr>
        <w:t>6</w:t>
      </w:r>
      <w:r w:rsidRPr="001B02F8">
        <w:rPr>
          <w:rFonts w:ascii="Arial" w:hAnsi="Arial" w:cs="Arial"/>
          <w:sz w:val="20"/>
          <w:szCs w:val="20"/>
        </w:rPr>
        <w:t xml:space="preserve"> IPv4 naslov</w:t>
      </w:r>
      <w:r w:rsidR="00A9324C" w:rsidRPr="001B02F8">
        <w:rPr>
          <w:rFonts w:ascii="Arial" w:hAnsi="Arial" w:cs="Arial"/>
          <w:sz w:val="20"/>
          <w:szCs w:val="20"/>
        </w:rPr>
        <w:t>e</w:t>
      </w:r>
      <w:r w:rsidRPr="001B02F8">
        <w:rPr>
          <w:rFonts w:ascii="Arial" w:hAnsi="Arial" w:cs="Arial"/>
          <w:sz w:val="20"/>
          <w:szCs w:val="20"/>
        </w:rPr>
        <w:t>),</w:t>
      </w:r>
    </w:p>
    <w:p w14:paraId="19BC4615" w14:textId="1AA29386" w:rsidR="00A9324C" w:rsidRPr="001B02F8" w:rsidRDefault="00A9324C" w:rsidP="00970594">
      <w:pPr>
        <w:spacing w:line="260" w:lineRule="exact"/>
        <w:ind w:left="708" w:hanging="708"/>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 xml:space="preserve">izvajalec mora omogočati </w:t>
      </w:r>
      <w:proofErr w:type="spellStart"/>
      <w:r w:rsidRPr="001B02F8">
        <w:rPr>
          <w:rFonts w:ascii="Arial" w:hAnsi="Arial" w:cs="Arial"/>
          <w:sz w:val="20"/>
          <w:szCs w:val="20"/>
        </w:rPr>
        <w:t>DDos</w:t>
      </w:r>
      <w:proofErr w:type="spellEnd"/>
      <w:r w:rsidRPr="001B02F8">
        <w:rPr>
          <w:rFonts w:ascii="Arial" w:hAnsi="Arial" w:cs="Arial"/>
          <w:sz w:val="20"/>
          <w:szCs w:val="20"/>
        </w:rPr>
        <w:t xml:space="preserve"> zaščito, z lastno opremo centralizirano na lokaciji ponudnika,</w:t>
      </w:r>
    </w:p>
    <w:p w14:paraId="401E77E7" w14:textId="77777777" w:rsidR="00970594" w:rsidRPr="001B02F8" w:rsidRDefault="00970594" w:rsidP="00970594">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 xml:space="preserve">izvajalec mora zagotoviti </w:t>
      </w:r>
      <w:proofErr w:type="spellStart"/>
      <w:r w:rsidRPr="001B02F8">
        <w:rPr>
          <w:rFonts w:ascii="Arial" w:hAnsi="Arial" w:cs="Arial"/>
          <w:sz w:val="20"/>
          <w:szCs w:val="20"/>
        </w:rPr>
        <w:t>QoS</w:t>
      </w:r>
      <w:proofErr w:type="spellEnd"/>
      <w:r w:rsidRPr="001B02F8">
        <w:rPr>
          <w:rFonts w:ascii="Arial" w:hAnsi="Arial" w:cs="Arial"/>
          <w:sz w:val="20"/>
          <w:szCs w:val="20"/>
        </w:rPr>
        <w:t>, vsaj 90% nominalne vrednosti prenosne hitrosti,</w:t>
      </w:r>
    </w:p>
    <w:p w14:paraId="6BEABDEB" w14:textId="77777777" w:rsidR="00970594" w:rsidRPr="001B02F8" w:rsidRDefault="00970594" w:rsidP="00970594">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posredovanje naročnikovega privatnega IP naslovnega prostora in avtonomne številke usmerjevalnega protokola ASN (IPv4 in IPv6),</w:t>
      </w:r>
    </w:p>
    <w:p w14:paraId="2784DAE1" w14:textId="3836B928" w:rsidR="00970594" w:rsidRPr="001B02F8" w:rsidRDefault="00970594" w:rsidP="00970594">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r>
      <w:r w:rsidR="00A7195D" w:rsidRPr="001B02F8">
        <w:rPr>
          <w:rFonts w:ascii="Arial" w:hAnsi="Arial" w:cs="Arial"/>
          <w:sz w:val="20"/>
          <w:szCs w:val="20"/>
        </w:rPr>
        <w:t xml:space="preserve">izvajalec mora omogočiti </w:t>
      </w:r>
      <w:r w:rsidRPr="001B02F8">
        <w:rPr>
          <w:rFonts w:ascii="Arial" w:hAnsi="Arial" w:cs="Arial"/>
          <w:sz w:val="20"/>
          <w:szCs w:val="20"/>
        </w:rPr>
        <w:t>BGP vzpostavitev</w:t>
      </w:r>
      <w:r w:rsidR="00A7195D" w:rsidRPr="001B02F8">
        <w:rPr>
          <w:rFonts w:ascii="Arial" w:hAnsi="Arial" w:cs="Arial"/>
          <w:sz w:val="20"/>
          <w:szCs w:val="20"/>
        </w:rPr>
        <w:t>,</w:t>
      </w:r>
    </w:p>
    <w:p w14:paraId="4EF9F6E3" w14:textId="6CBC0545" w:rsidR="00A7195D" w:rsidRPr="00970594" w:rsidRDefault="00A7195D" w:rsidP="00970594">
      <w:pPr>
        <w:spacing w:line="260" w:lineRule="exact"/>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izvajalec mora omogočiti nadzor posameznih priključkov preko svojega spletnega portala.</w:t>
      </w:r>
    </w:p>
    <w:p w14:paraId="2ECDC2FB" w14:textId="77777777" w:rsidR="00970594" w:rsidRPr="00970594" w:rsidRDefault="00970594" w:rsidP="00970594">
      <w:pPr>
        <w:spacing w:line="260" w:lineRule="exact"/>
        <w:jc w:val="both"/>
        <w:rPr>
          <w:rFonts w:ascii="Arial" w:hAnsi="Arial" w:cs="Arial"/>
          <w:sz w:val="20"/>
          <w:szCs w:val="20"/>
        </w:rPr>
      </w:pPr>
    </w:p>
    <w:p w14:paraId="26BDD779" w14:textId="77777777" w:rsidR="00970594" w:rsidRDefault="00970594" w:rsidP="00970594">
      <w:pPr>
        <w:spacing w:line="260" w:lineRule="exact"/>
        <w:jc w:val="both"/>
        <w:rPr>
          <w:rFonts w:ascii="Arial" w:hAnsi="Arial" w:cs="Arial"/>
          <w:sz w:val="20"/>
          <w:szCs w:val="20"/>
        </w:rPr>
      </w:pPr>
      <w:r w:rsidRPr="00970594">
        <w:rPr>
          <w:rFonts w:ascii="Arial" w:hAnsi="Arial" w:cs="Arial"/>
          <w:sz w:val="20"/>
          <w:szCs w:val="20"/>
        </w:rPr>
        <w:t>Opomba:</w:t>
      </w:r>
    </w:p>
    <w:p w14:paraId="119FD8D8" w14:textId="77777777" w:rsidR="001B02F8" w:rsidRDefault="001B02F8" w:rsidP="001B02F8">
      <w:pPr>
        <w:spacing w:line="260" w:lineRule="exact"/>
        <w:jc w:val="both"/>
        <w:rPr>
          <w:rFonts w:ascii="Arial" w:hAnsi="Arial" w:cs="Arial"/>
          <w:sz w:val="20"/>
          <w:szCs w:val="20"/>
        </w:rPr>
      </w:pPr>
    </w:p>
    <w:p w14:paraId="29FD49AE" w14:textId="37AD6246" w:rsidR="001B02F8" w:rsidRDefault="001B02F8" w:rsidP="001B02F8">
      <w:pPr>
        <w:spacing w:line="260" w:lineRule="exact"/>
        <w:jc w:val="both"/>
        <w:rPr>
          <w:rFonts w:ascii="Arial" w:hAnsi="Arial" w:cs="Arial"/>
          <w:sz w:val="20"/>
          <w:szCs w:val="20"/>
        </w:rPr>
      </w:pPr>
      <w:proofErr w:type="spellStart"/>
      <w:r>
        <w:rPr>
          <w:rFonts w:ascii="Arial" w:hAnsi="Arial" w:cs="Arial"/>
          <w:sz w:val="20"/>
          <w:szCs w:val="20"/>
        </w:rPr>
        <w:t>DDos</w:t>
      </w:r>
      <w:proofErr w:type="spellEnd"/>
      <w:r>
        <w:rPr>
          <w:rFonts w:ascii="Arial" w:hAnsi="Arial" w:cs="Arial"/>
          <w:sz w:val="20"/>
          <w:szCs w:val="20"/>
        </w:rPr>
        <w:t xml:space="preserve"> storitev iz tretje alineje prejšnjega odstavka mora vključevati:</w:t>
      </w:r>
    </w:p>
    <w:p w14:paraId="75005F77" w14:textId="77777777" w:rsidR="001B02F8" w:rsidRDefault="001B02F8" w:rsidP="001B02F8">
      <w:pPr>
        <w:pStyle w:val="Odstavekseznama"/>
        <w:numPr>
          <w:ilvl w:val="0"/>
          <w:numId w:val="49"/>
        </w:numPr>
        <w:spacing w:line="260" w:lineRule="exact"/>
        <w:rPr>
          <w:rFonts w:cs="Arial"/>
          <w:szCs w:val="20"/>
        </w:rPr>
      </w:pPr>
      <w:r>
        <w:rPr>
          <w:rFonts w:cs="Arial"/>
          <w:szCs w:val="20"/>
        </w:rPr>
        <w:t>Samodejno zaznavanje napadov,</w:t>
      </w:r>
    </w:p>
    <w:p w14:paraId="2A5B4E78" w14:textId="77777777" w:rsidR="001B02F8" w:rsidRDefault="001B02F8" w:rsidP="001B02F8">
      <w:pPr>
        <w:pStyle w:val="Odstavekseznama"/>
        <w:numPr>
          <w:ilvl w:val="0"/>
          <w:numId w:val="49"/>
        </w:numPr>
        <w:spacing w:line="260" w:lineRule="exact"/>
        <w:rPr>
          <w:rFonts w:cs="Arial"/>
          <w:szCs w:val="20"/>
        </w:rPr>
      </w:pPr>
      <w:r>
        <w:rPr>
          <w:rFonts w:cs="Arial"/>
          <w:szCs w:val="20"/>
        </w:rPr>
        <w:lastRenderedPageBreak/>
        <w:t xml:space="preserve">Obveščanje naročnika o zaznanem </w:t>
      </w:r>
      <w:proofErr w:type="spellStart"/>
      <w:r>
        <w:rPr>
          <w:rFonts w:cs="Arial"/>
          <w:szCs w:val="20"/>
        </w:rPr>
        <w:t>DDos</w:t>
      </w:r>
      <w:proofErr w:type="spellEnd"/>
      <w:r>
        <w:rPr>
          <w:rFonts w:cs="Arial"/>
          <w:szCs w:val="20"/>
        </w:rPr>
        <w:t xml:space="preserve"> napadu,</w:t>
      </w:r>
    </w:p>
    <w:p w14:paraId="0BDE1D5A" w14:textId="77777777" w:rsidR="001B02F8" w:rsidRDefault="001B02F8" w:rsidP="001B02F8">
      <w:pPr>
        <w:pStyle w:val="Odstavekseznama"/>
        <w:numPr>
          <w:ilvl w:val="0"/>
          <w:numId w:val="49"/>
        </w:numPr>
        <w:spacing w:line="260" w:lineRule="exact"/>
        <w:rPr>
          <w:rFonts w:cs="Arial"/>
          <w:szCs w:val="20"/>
        </w:rPr>
      </w:pPr>
      <w:r>
        <w:rPr>
          <w:rFonts w:cs="Arial"/>
          <w:szCs w:val="20"/>
        </w:rPr>
        <w:t xml:space="preserve">Samodejno čiščenje </w:t>
      </w:r>
      <w:proofErr w:type="spellStart"/>
      <w:r>
        <w:rPr>
          <w:rFonts w:cs="Arial"/>
          <w:szCs w:val="20"/>
        </w:rPr>
        <w:t>DDos</w:t>
      </w:r>
      <w:proofErr w:type="spellEnd"/>
      <w:r>
        <w:rPr>
          <w:rFonts w:cs="Arial"/>
          <w:szCs w:val="20"/>
        </w:rPr>
        <w:t xml:space="preserve"> napadov,</w:t>
      </w:r>
    </w:p>
    <w:p w14:paraId="6318AB4F" w14:textId="77777777" w:rsidR="001B02F8" w:rsidRPr="00936285" w:rsidRDefault="001B02F8" w:rsidP="001B02F8">
      <w:pPr>
        <w:pStyle w:val="Odstavekseznama"/>
        <w:numPr>
          <w:ilvl w:val="0"/>
          <w:numId w:val="49"/>
        </w:numPr>
        <w:spacing w:line="260" w:lineRule="exact"/>
        <w:rPr>
          <w:rFonts w:cs="Arial"/>
          <w:szCs w:val="20"/>
        </w:rPr>
      </w:pPr>
      <w:r>
        <w:rPr>
          <w:rFonts w:cs="Arial"/>
          <w:szCs w:val="20"/>
        </w:rPr>
        <w:t xml:space="preserve">Mesečno poročilo o </w:t>
      </w:r>
      <w:proofErr w:type="spellStart"/>
      <w:r>
        <w:rPr>
          <w:rFonts w:cs="Arial"/>
          <w:szCs w:val="20"/>
        </w:rPr>
        <w:t>DDos</w:t>
      </w:r>
      <w:proofErr w:type="spellEnd"/>
      <w:r>
        <w:rPr>
          <w:rFonts w:cs="Arial"/>
          <w:szCs w:val="20"/>
        </w:rPr>
        <w:t xml:space="preserve"> napadih.</w:t>
      </w:r>
    </w:p>
    <w:p w14:paraId="45D8D201" w14:textId="77777777" w:rsidR="001B02F8" w:rsidRPr="00970594" w:rsidRDefault="001B02F8" w:rsidP="00970594">
      <w:pPr>
        <w:spacing w:line="260" w:lineRule="exact"/>
        <w:jc w:val="both"/>
        <w:rPr>
          <w:rFonts w:ascii="Arial" w:hAnsi="Arial" w:cs="Arial"/>
          <w:sz w:val="20"/>
          <w:szCs w:val="20"/>
        </w:rPr>
      </w:pPr>
    </w:p>
    <w:p w14:paraId="69236156" w14:textId="77C4D9B4" w:rsidR="00E96BBC" w:rsidRPr="001B02F8" w:rsidRDefault="00E96BBC" w:rsidP="00E96BBC">
      <w:pPr>
        <w:spacing w:line="260" w:lineRule="exact"/>
        <w:jc w:val="both"/>
        <w:rPr>
          <w:rFonts w:ascii="Arial" w:hAnsi="Arial" w:cs="Arial"/>
          <w:sz w:val="20"/>
          <w:szCs w:val="20"/>
        </w:rPr>
      </w:pPr>
      <w:r w:rsidRPr="001B02F8">
        <w:rPr>
          <w:rFonts w:ascii="Arial" w:hAnsi="Arial" w:cs="Arial"/>
          <w:sz w:val="20"/>
          <w:szCs w:val="20"/>
        </w:rPr>
        <w:t xml:space="preserve">Naročnik ima sklenjeno pogodbo o zagotavljanju internetnih storitev s podjetjem T-2 </w:t>
      </w:r>
      <w:proofErr w:type="spellStart"/>
      <w:r w:rsidRPr="001B02F8">
        <w:rPr>
          <w:rFonts w:ascii="Arial" w:hAnsi="Arial" w:cs="Arial"/>
          <w:sz w:val="20"/>
          <w:szCs w:val="20"/>
        </w:rPr>
        <w:t>d.o.o</w:t>
      </w:r>
      <w:proofErr w:type="spellEnd"/>
      <w:r w:rsidRPr="001B02F8">
        <w:rPr>
          <w:rFonts w:ascii="Arial" w:hAnsi="Arial" w:cs="Arial"/>
          <w:sz w:val="20"/>
          <w:szCs w:val="20"/>
        </w:rPr>
        <w:t xml:space="preserve">. Zaradi nemotenega delovanja internetnih storitev, podjetje T-2 </w:t>
      </w:r>
      <w:proofErr w:type="spellStart"/>
      <w:r w:rsidRPr="001B02F8">
        <w:rPr>
          <w:rFonts w:ascii="Arial" w:hAnsi="Arial" w:cs="Arial"/>
          <w:sz w:val="20"/>
          <w:szCs w:val="20"/>
        </w:rPr>
        <w:t>d.o.o</w:t>
      </w:r>
      <w:proofErr w:type="spellEnd"/>
      <w:r w:rsidRPr="001B02F8">
        <w:rPr>
          <w:rFonts w:ascii="Arial" w:hAnsi="Arial" w:cs="Arial"/>
          <w:sz w:val="20"/>
          <w:szCs w:val="20"/>
        </w:rPr>
        <w:t xml:space="preserve">. ne more sodelovati na javnem naročilu za zagotavljanje redundantnih internetnih storitev. Ponudnik redundantnih internetnih storitev mora imeti fizično ločeno infrastrukturo od podjetja T-2 </w:t>
      </w:r>
      <w:proofErr w:type="spellStart"/>
      <w:r w:rsidRPr="001B02F8">
        <w:rPr>
          <w:rFonts w:ascii="Arial" w:hAnsi="Arial" w:cs="Arial"/>
          <w:sz w:val="20"/>
          <w:szCs w:val="20"/>
        </w:rPr>
        <w:t>d.o.o</w:t>
      </w:r>
      <w:proofErr w:type="spellEnd"/>
      <w:r w:rsidRPr="001B02F8">
        <w:rPr>
          <w:rFonts w:ascii="Arial" w:hAnsi="Arial" w:cs="Arial"/>
          <w:sz w:val="20"/>
          <w:szCs w:val="20"/>
        </w:rPr>
        <w:t>. do objekta naročnika.</w:t>
      </w:r>
    </w:p>
    <w:p w14:paraId="091332C0" w14:textId="77777777" w:rsidR="00350F04" w:rsidRPr="00813C43" w:rsidRDefault="00350F04" w:rsidP="00813C43">
      <w:pPr>
        <w:pStyle w:val="Naslov2"/>
        <w:rPr>
          <w:sz w:val="20"/>
          <w:szCs w:val="20"/>
        </w:rPr>
      </w:pPr>
    </w:p>
    <w:p w14:paraId="408EA852" w14:textId="583AA27F" w:rsidR="00350F04" w:rsidRPr="00813C43" w:rsidRDefault="00350F04" w:rsidP="00813C43">
      <w:pPr>
        <w:pStyle w:val="Razpisnaslog2"/>
        <w:numPr>
          <w:ilvl w:val="0"/>
          <w:numId w:val="46"/>
        </w:numPr>
        <w:ind w:left="284" w:hanging="284"/>
        <w:rPr>
          <w:i w:val="0"/>
        </w:rPr>
      </w:pPr>
      <w:bookmarkStart w:id="1" w:name="_Toc60984873"/>
      <w:r w:rsidRPr="00813C43">
        <w:rPr>
          <w:i w:val="0"/>
        </w:rPr>
        <w:t xml:space="preserve">TEHNIČNA </w:t>
      </w:r>
      <w:r w:rsidR="005B4CA3">
        <w:rPr>
          <w:i w:val="0"/>
        </w:rPr>
        <w:t xml:space="preserve">IN STROKOVNA </w:t>
      </w:r>
      <w:r w:rsidRPr="00813C43">
        <w:rPr>
          <w:i w:val="0"/>
        </w:rPr>
        <w:t>US</w:t>
      </w:r>
      <w:bookmarkEnd w:id="1"/>
      <w:r w:rsidR="005B4CA3">
        <w:rPr>
          <w:i w:val="0"/>
        </w:rPr>
        <w:t>POSOBLJENOST</w:t>
      </w:r>
    </w:p>
    <w:p w14:paraId="3BDC30F3" w14:textId="77777777" w:rsidR="00350F04" w:rsidRPr="00813C43" w:rsidRDefault="00350F04" w:rsidP="00813C43">
      <w:pPr>
        <w:spacing w:line="260" w:lineRule="exact"/>
        <w:ind w:left="284" w:hanging="284"/>
        <w:jc w:val="both"/>
        <w:rPr>
          <w:rFonts w:ascii="Arial" w:hAnsi="Arial" w:cs="Arial"/>
        </w:rPr>
      </w:pPr>
    </w:p>
    <w:p w14:paraId="28803DBB" w14:textId="787DAC6F" w:rsidR="0011715C" w:rsidRPr="0011715C" w:rsidRDefault="0011715C" w:rsidP="0011715C">
      <w:pPr>
        <w:spacing w:line="260" w:lineRule="exact"/>
        <w:jc w:val="both"/>
        <w:rPr>
          <w:rFonts w:ascii="Arial" w:hAnsi="Arial" w:cs="Arial"/>
          <w:sz w:val="20"/>
          <w:szCs w:val="20"/>
        </w:rPr>
      </w:pPr>
      <w:r w:rsidRPr="0011715C">
        <w:rPr>
          <w:rFonts w:ascii="Arial" w:hAnsi="Arial" w:cs="Arial"/>
          <w:sz w:val="20"/>
          <w:szCs w:val="20"/>
        </w:rPr>
        <w:t>Ponujene storitve morajo v celoti ustrezati vsem zahtevam dokumentacije v zvezi z oddajo javnega naročila.</w:t>
      </w:r>
    </w:p>
    <w:p w14:paraId="5ACCF1FE" w14:textId="77777777" w:rsidR="0011715C" w:rsidRPr="0011715C" w:rsidRDefault="0011715C" w:rsidP="0011715C">
      <w:pPr>
        <w:spacing w:line="260" w:lineRule="exact"/>
        <w:jc w:val="both"/>
        <w:rPr>
          <w:rFonts w:ascii="Arial" w:hAnsi="Arial" w:cs="Arial"/>
          <w:sz w:val="20"/>
          <w:szCs w:val="20"/>
        </w:rPr>
      </w:pPr>
    </w:p>
    <w:p w14:paraId="036C8CEC" w14:textId="77777777" w:rsidR="0011715C" w:rsidRPr="0011715C" w:rsidRDefault="0011715C" w:rsidP="0011715C">
      <w:pPr>
        <w:spacing w:line="260" w:lineRule="exact"/>
        <w:jc w:val="both"/>
        <w:rPr>
          <w:rFonts w:ascii="Arial" w:hAnsi="Arial" w:cs="Arial"/>
          <w:sz w:val="20"/>
          <w:szCs w:val="20"/>
        </w:rPr>
      </w:pPr>
      <w:r w:rsidRPr="0011715C">
        <w:rPr>
          <w:rFonts w:ascii="Arial" w:hAnsi="Arial" w:cs="Arial"/>
          <w:sz w:val="20"/>
          <w:szCs w:val="20"/>
        </w:rPr>
        <w:t xml:space="preserve">Kot dokazilo o ustreznosti ponujenih storitev mora ponudnik v ponudbi predložiti: </w:t>
      </w:r>
    </w:p>
    <w:p w14:paraId="7666DF92" w14:textId="619EBE44" w:rsidR="0011715C" w:rsidRPr="005B4CA3" w:rsidRDefault="0011715C" w:rsidP="005B4CA3">
      <w:pPr>
        <w:pStyle w:val="Odstavekseznama"/>
        <w:numPr>
          <w:ilvl w:val="0"/>
          <w:numId w:val="50"/>
        </w:numPr>
        <w:spacing w:line="260" w:lineRule="exact"/>
        <w:rPr>
          <w:rFonts w:cs="Arial"/>
          <w:szCs w:val="20"/>
        </w:rPr>
      </w:pPr>
      <w:r w:rsidRPr="005B4CA3">
        <w:rPr>
          <w:rFonts w:cs="Arial"/>
          <w:szCs w:val="20"/>
        </w:rPr>
        <w:t xml:space="preserve">Izjavo ponudnika, da ponujene storitve ustrezajo zahtevam iz dokumentacije v zvezi z oddajo javnega naročila, ki jo ponudnik poda na obrazcu iz </w:t>
      </w:r>
      <w:r w:rsidRPr="00482FF5">
        <w:rPr>
          <w:rFonts w:cs="Arial"/>
          <w:szCs w:val="20"/>
        </w:rPr>
        <w:t xml:space="preserve">Priloge št. </w:t>
      </w:r>
      <w:r w:rsidR="00482FF5" w:rsidRPr="00482FF5">
        <w:rPr>
          <w:rFonts w:cs="Arial"/>
          <w:szCs w:val="20"/>
        </w:rPr>
        <w:t>1</w:t>
      </w:r>
      <w:r w:rsidRPr="00482FF5">
        <w:rPr>
          <w:rFonts w:cs="Arial"/>
          <w:szCs w:val="20"/>
        </w:rPr>
        <w:t>.</w:t>
      </w:r>
    </w:p>
    <w:p w14:paraId="639BD9D3" w14:textId="77777777" w:rsidR="0011715C" w:rsidRPr="0011715C" w:rsidRDefault="0011715C" w:rsidP="0011715C">
      <w:pPr>
        <w:spacing w:line="260" w:lineRule="exact"/>
        <w:jc w:val="both"/>
        <w:rPr>
          <w:rFonts w:ascii="Arial" w:hAnsi="Arial" w:cs="Arial"/>
          <w:sz w:val="20"/>
          <w:szCs w:val="20"/>
        </w:rPr>
      </w:pPr>
    </w:p>
    <w:p w14:paraId="76ECA9CA" w14:textId="79CA3717" w:rsidR="0011715C" w:rsidRDefault="0011715C" w:rsidP="0011715C">
      <w:pPr>
        <w:spacing w:line="260" w:lineRule="exact"/>
        <w:jc w:val="both"/>
        <w:rPr>
          <w:rFonts w:ascii="Arial" w:hAnsi="Arial" w:cs="Arial"/>
          <w:sz w:val="20"/>
          <w:szCs w:val="20"/>
        </w:rPr>
      </w:pPr>
      <w:r w:rsidRPr="0011715C">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ponujene storitve ustrezajo zahtevam iz dokumentacije v zvezi z oddajo javnega naročila.</w:t>
      </w:r>
    </w:p>
    <w:p w14:paraId="44BA859E" w14:textId="4FDBDE95" w:rsidR="00350F04" w:rsidRDefault="00350F04" w:rsidP="00813C43">
      <w:pPr>
        <w:spacing w:line="260" w:lineRule="exact"/>
        <w:jc w:val="both"/>
        <w:rPr>
          <w:rFonts w:ascii="Arial" w:hAnsi="Arial" w:cs="Arial"/>
          <w:b/>
          <w:sz w:val="20"/>
          <w:szCs w:val="20"/>
        </w:rPr>
      </w:pPr>
    </w:p>
    <w:p w14:paraId="40F6CB6D" w14:textId="77777777" w:rsidR="00813C43" w:rsidRPr="00813C43" w:rsidRDefault="00813C43" w:rsidP="00813C43">
      <w:pPr>
        <w:spacing w:line="260" w:lineRule="exact"/>
        <w:jc w:val="both"/>
        <w:rPr>
          <w:rFonts w:ascii="Arial" w:hAnsi="Arial" w:cs="Arial"/>
          <w:b/>
          <w:sz w:val="20"/>
          <w:szCs w:val="20"/>
        </w:rPr>
      </w:pPr>
    </w:p>
    <w:p w14:paraId="42A4D95D" w14:textId="46BDAB83" w:rsidR="00350F04" w:rsidRPr="00813C43" w:rsidRDefault="00813C43" w:rsidP="00813C43">
      <w:pPr>
        <w:spacing w:line="260" w:lineRule="exact"/>
        <w:rPr>
          <w:rFonts w:cs="Arial"/>
          <w:szCs w:val="20"/>
        </w:rPr>
      </w:pPr>
      <w:bookmarkStart w:id="2" w:name="_Toc60984875"/>
      <w:r>
        <w:rPr>
          <w:rStyle w:val="Razpisnaslog2Znak"/>
          <w:i w:val="0"/>
          <w:sz w:val="22"/>
          <w:szCs w:val="22"/>
        </w:rPr>
        <w:t xml:space="preserve">3. </w:t>
      </w:r>
      <w:bookmarkEnd w:id="2"/>
      <w:r w:rsidR="00D86129">
        <w:rPr>
          <w:rStyle w:val="Razpisnaslog2Znak"/>
          <w:i w:val="0"/>
        </w:rPr>
        <w:t>ODPRAVA NAPAK</w:t>
      </w:r>
      <w:r w:rsidR="00350F04" w:rsidRPr="00813C43">
        <w:rPr>
          <w:rFonts w:cs="Arial"/>
          <w:b/>
          <w:szCs w:val="20"/>
        </w:rPr>
        <w:t xml:space="preserve"> </w:t>
      </w:r>
      <w:r w:rsidRPr="00813C43">
        <w:rPr>
          <w:rFonts w:cs="Arial"/>
          <w:szCs w:val="20"/>
        </w:rPr>
        <w:t xml:space="preserve"> </w:t>
      </w:r>
    </w:p>
    <w:p w14:paraId="49338BE4" w14:textId="77777777" w:rsidR="00350F04" w:rsidRPr="00813C43" w:rsidRDefault="00350F04" w:rsidP="00813C43">
      <w:pPr>
        <w:spacing w:line="260" w:lineRule="exact"/>
        <w:jc w:val="both"/>
        <w:rPr>
          <w:rFonts w:ascii="Arial" w:hAnsi="Arial" w:cs="Arial"/>
          <w:b/>
          <w:sz w:val="20"/>
          <w:szCs w:val="20"/>
        </w:rPr>
      </w:pPr>
    </w:p>
    <w:p w14:paraId="0B5F8E37" w14:textId="77777777" w:rsidR="00D86129" w:rsidRPr="00D86129" w:rsidRDefault="00D86129" w:rsidP="00D86129">
      <w:pPr>
        <w:pStyle w:val="BodyText35"/>
        <w:keepNext/>
        <w:keepLines/>
        <w:widowControl w:val="0"/>
        <w:spacing w:line="260" w:lineRule="exact"/>
        <w:rPr>
          <w:rFonts w:ascii="Arial" w:hAnsi="Arial" w:cs="Arial"/>
          <w:sz w:val="20"/>
        </w:rPr>
      </w:pPr>
      <w:r w:rsidRPr="00D86129">
        <w:rPr>
          <w:rFonts w:ascii="Arial" w:hAnsi="Arial" w:cs="Arial"/>
          <w:sz w:val="20"/>
        </w:rPr>
        <w:t>Ponudnik mora zagotavljati enotno točko prijave napak 24 ur / 7 dni v tednu.</w:t>
      </w:r>
    </w:p>
    <w:p w14:paraId="6BDF87E7" w14:textId="77777777" w:rsidR="00D86129" w:rsidRPr="00D86129" w:rsidRDefault="00D86129" w:rsidP="00D86129">
      <w:pPr>
        <w:pStyle w:val="BodyText35"/>
        <w:keepNext/>
        <w:keepLines/>
        <w:widowControl w:val="0"/>
        <w:spacing w:line="260" w:lineRule="exact"/>
        <w:rPr>
          <w:rFonts w:ascii="Arial" w:hAnsi="Arial" w:cs="Arial"/>
          <w:sz w:val="20"/>
        </w:rPr>
      </w:pPr>
    </w:p>
    <w:p w14:paraId="796DA466" w14:textId="77777777" w:rsidR="00D86129" w:rsidRPr="00D86129" w:rsidRDefault="00D86129" w:rsidP="00D86129">
      <w:pPr>
        <w:pStyle w:val="BodyText35"/>
        <w:keepNext/>
        <w:keepLines/>
        <w:widowControl w:val="0"/>
        <w:spacing w:line="260" w:lineRule="exact"/>
        <w:rPr>
          <w:rFonts w:ascii="Arial" w:hAnsi="Arial" w:cs="Arial"/>
          <w:sz w:val="20"/>
        </w:rPr>
      </w:pPr>
      <w:r w:rsidRPr="00D86129">
        <w:rPr>
          <w:rFonts w:ascii="Arial" w:hAnsi="Arial" w:cs="Arial"/>
          <w:sz w:val="20"/>
        </w:rPr>
        <w:t>Priključne točke razreda A:</w:t>
      </w:r>
    </w:p>
    <w:p w14:paraId="7E48C414" w14:textId="59B30907" w:rsidR="00D86129" w:rsidRPr="00D86129" w:rsidRDefault="00D86129" w:rsidP="00D86129">
      <w:pPr>
        <w:pStyle w:val="BodyText35"/>
        <w:keepNext/>
        <w:keepLines/>
        <w:widowControl w:val="0"/>
        <w:numPr>
          <w:ilvl w:val="0"/>
          <w:numId w:val="48"/>
        </w:numPr>
        <w:spacing w:line="260" w:lineRule="exact"/>
        <w:rPr>
          <w:rFonts w:ascii="Arial" w:hAnsi="Arial" w:cs="Arial"/>
          <w:sz w:val="20"/>
        </w:rPr>
      </w:pPr>
      <w:r w:rsidRPr="00D86129">
        <w:rPr>
          <w:rFonts w:ascii="Arial" w:hAnsi="Arial" w:cs="Arial"/>
          <w:sz w:val="20"/>
        </w:rPr>
        <w:t>potrditev prejema prijave napake in pričetek odpravljanja v eni uri, 24 ur / 7 dni v tednu,</w:t>
      </w:r>
    </w:p>
    <w:p w14:paraId="48972A2D" w14:textId="369D5D0B" w:rsidR="00D86129" w:rsidRPr="00D86129" w:rsidRDefault="00D86129" w:rsidP="00D86129">
      <w:pPr>
        <w:pStyle w:val="BodyText35"/>
        <w:keepNext/>
        <w:keepLines/>
        <w:widowControl w:val="0"/>
        <w:numPr>
          <w:ilvl w:val="0"/>
          <w:numId w:val="48"/>
        </w:numPr>
        <w:spacing w:line="260" w:lineRule="exact"/>
        <w:rPr>
          <w:rFonts w:ascii="Arial" w:hAnsi="Arial" w:cs="Arial"/>
          <w:sz w:val="20"/>
        </w:rPr>
      </w:pPr>
      <w:r w:rsidRPr="00D86129">
        <w:rPr>
          <w:rFonts w:ascii="Arial" w:hAnsi="Arial" w:cs="Arial"/>
          <w:sz w:val="20"/>
        </w:rPr>
        <w:t>čas odprave lažje napake (na komunikacijski opremi) do 4 ure po prijavi napake,</w:t>
      </w:r>
    </w:p>
    <w:p w14:paraId="6A39E460" w14:textId="03520F2D" w:rsidR="00D86129" w:rsidRDefault="00D86129" w:rsidP="00D86129">
      <w:pPr>
        <w:pStyle w:val="BodyText35"/>
        <w:keepNext/>
        <w:keepLines/>
        <w:widowControl w:val="0"/>
        <w:numPr>
          <w:ilvl w:val="0"/>
          <w:numId w:val="48"/>
        </w:numPr>
        <w:spacing w:line="260" w:lineRule="exact"/>
        <w:rPr>
          <w:rFonts w:ascii="Arial" w:hAnsi="Arial" w:cs="Arial"/>
          <w:sz w:val="20"/>
        </w:rPr>
      </w:pPr>
      <w:r w:rsidRPr="00D86129">
        <w:rPr>
          <w:rFonts w:ascii="Arial" w:hAnsi="Arial" w:cs="Arial"/>
          <w:sz w:val="20"/>
        </w:rPr>
        <w:t>čas odprave težje napake (prekinitev infrastrukturnih povezav) do 12 ur po prijavi napake.</w:t>
      </w:r>
    </w:p>
    <w:p w14:paraId="609D1667" w14:textId="77777777" w:rsidR="00A95B36" w:rsidRPr="00D86129" w:rsidRDefault="00A95B36" w:rsidP="00A95B36">
      <w:pPr>
        <w:pStyle w:val="BodyText35"/>
        <w:keepNext/>
        <w:keepLines/>
        <w:widowControl w:val="0"/>
        <w:spacing w:line="260" w:lineRule="exact"/>
        <w:ind w:left="720"/>
        <w:rPr>
          <w:rFonts w:ascii="Arial" w:hAnsi="Arial" w:cs="Arial"/>
          <w:sz w:val="20"/>
        </w:rPr>
      </w:pPr>
    </w:p>
    <w:p w14:paraId="49FB2385" w14:textId="77777777" w:rsidR="00D86129" w:rsidRPr="00D86129" w:rsidRDefault="00D86129" w:rsidP="00D86129">
      <w:pPr>
        <w:pStyle w:val="BodyText35"/>
        <w:keepNext/>
        <w:keepLines/>
        <w:widowControl w:val="0"/>
        <w:spacing w:line="260" w:lineRule="exact"/>
        <w:rPr>
          <w:rFonts w:ascii="Arial" w:hAnsi="Arial" w:cs="Arial"/>
          <w:sz w:val="20"/>
        </w:rPr>
      </w:pPr>
    </w:p>
    <w:p w14:paraId="3B8F8F1F" w14:textId="77ED37FB" w:rsidR="00350F04" w:rsidRPr="00813C43" w:rsidRDefault="00D86129" w:rsidP="00813C43">
      <w:pPr>
        <w:pStyle w:val="Razpisnaslog2"/>
        <w:numPr>
          <w:ilvl w:val="0"/>
          <w:numId w:val="47"/>
        </w:numPr>
        <w:ind w:left="426" w:hanging="426"/>
      </w:pPr>
      <w:r>
        <w:rPr>
          <w:rStyle w:val="Razpisnaslog2Znak"/>
          <w:b/>
        </w:rPr>
        <w:t>OSTALE ZAHTEVE NAROČNIKA</w:t>
      </w:r>
    </w:p>
    <w:p w14:paraId="0D7269F0" w14:textId="77777777" w:rsidR="00350F04"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0A8F0A67" w14:textId="77777777" w:rsidR="005B4CA3" w:rsidRDefault="005B4CA3" w:rsidP="005B4CA3">
      <w:pPr>
        <w:spacing w:line="260" w:lineRule="exact"/>
        <w:jc w:val="both"/>
        <w:rPr>
          <w:rFonts w:ascii="Arial" w:hAnsi="Arial" w:cs="Arial"/>
          <w:sz w:val="20"/>
          <w:szCs w:val="20"/>
        </w:rPr>
      </w:pPr>
      <w:r w:rsidRPr="005B4CA3">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234C8AFE" w14:textId="77777777" w:rsidR="005B4CA3" w:rsidRPr="00813C43" w:rsidRDefault="005B4CA3"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sectPr w:rsidR="005B4CA3"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676965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A2FDE">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D462A3"/>
    <w:multiLevelType w:val="hybridMultilevel"/>
    <w:tmpl w:val="9460D094"/>
    <w:lvl w:ilvl="0" w:tplc="DD98CAF4">
      <w:start w:val="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3A42654"/>
    <w:multiLevelType w:val="hybridMultilevel"/>
    <w:tmpl w:val="5D44980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EA67ED"/>
    <w:multiLevelType w:val="hybridMultilevel"/>
    <w:tmpl w:val="75DE3764"/>
    <w:lvl w:ilvl="0" w:tplc="D45ED5A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8857864">
    <w:abstractNumId w:val="45"/>
  </w:num>
  <w:num w:numId="2" w16cid:durableId="657225469">
    <w:abstractNumId w:val="11"/>
  </w:num>
  <w:num w:numId="3" w16cid:durableId="443039991">
    <w:abstractNumId w:val="34"/>
  </w:num>
  <w:num w:numId="4" w16cid:durableId="1298800869">
    <w:abstractNumId w:val="15"/>
  </w:num>
  <w:num w:numId="5" w16cid:durableId="907233403">
    <w:abstractNumId w:val="31"/>
  </w:num>
  <w:num w:numId="6" w16cid:durableId="1189295555">
    <w:abstractNumId w:val="24"/>
  </w:num>
  <w:num w:numId="7" w16cid:durableId="497427391">
    <w:abstractNumId w:val="18"/>
  </w:num>
  <w:num w:numId="8" w16cid:durableId="773019357">
    <w:abstractNumId w:val="29"/>
  </w:num>
  <w:num w:numId="9" w16cid:durableId="1302005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9613042">
    <w:abstractNumId w:val="4"/>
  </w:num>
  <w:num w:numId="11" w16cid:durableId="2127653174">
    <w:abstractNumId w:val="26"/>
  </w:num>
  <w:num w:numId="12" w16cid:durableId="552353444">
    <w:abstractNumId w:val="35"/>
  </w:num>
  <w:num w:numId="13" w16cid:durableId="1864057129">
    <w:abstractNumId w:val="5"/>
  </w:num>
  <w:num w:numId="14" w16cid:durableId="1629317302">
    <w:abstractNumId w:val="14"/>
  </w:num>
  <w:num w:numId="15" w16cid:durableId="1204245251">
    <w:abstractNumId w:val="38"/>
  </w:num>
  <w:num w:numId="16" w16cid:durableId="745957127">
    <w:abstractNumId w:val="46"/>
  </w:num>
  <w:num w:numId="17" w16cid:durableId="736589776">
    <w:abstractNumId w:val="33"/>
  </w:num>
  <w:num w:numId="18" w16cid:durableId="413405330">
    <w:abstractNumId w:val="36"/>
  </w:num>
  <w:num w:numId="19" w16cid:durableId="907885220">
    <w:abstractNumId w:val="48"/>
  </w:num>
  <w:num w:numId="20" w16cid:durableId="1329022794">
    <w:abstractNumId w:val="32"/>
  </w:num>
  <w:num w:numId="21" w16cid:durableId="1220901489">
    <w:abstractNumId w:val="40"/>
  </w:num>
  <w:num w:numId="22" w16cid:durableId="959721544">
    <w:abstractNumId w:val="41"/>
  </w:num>
  <w:num w:numId="23" w16cid:durableId="1374430013">
    <w:abstractNumId w:val="20"/>
  </w:num>
  <w:num w:numId="24" w16cid:durableId="611398793">
    <w:abstractNumId w:val="9"/>
  </w:num>
  <w:num w:numId="25" w16cid:durableId="577056979">
    <w:abstractNumId w:val="37"/>
  </w:num>
  <w:num w:numId="26" w16cid:durableId="462383054">
    <w:abstractNumId w:val="25"/>
  </w:num>
  <w:num w:numId="27" w16cid:durableId="429593584">
    <w:abstractNumId w:val="16"/>
  </w:num>
  <w:num w:numId="28" w16cid:durableId="290941879">
    <w:abstractNumId w:val="12"/>
  </w:num>
  <w:num w:numId="29" w16cid:durableId="43986655">
    <w:abstractNumId w:val="39"/>
  </w:num>
  <w:num w:numId="30" w16cid:durableId="1675910306">
    <w:abstractNumId w:val="10"/>
  </w:num>
  <w:num w:numId="31" w16cid:durableId="1218473006">
    <w:abstractNumId w:val="17"/>
  </w:num>
  <w:num w:numId="32" w16cid:durableId="1850412173">
    <w:abstractNumId w:val="27"/>
  </w:num>
  <w:num w:numId="33" w16cid:durableId="449129784">
    <w:abstractNumId w:val="8"/>
  </w:num>
  <w:num w:numId="34" w16cid:durableId="941887197">
    <w:abstractNumId w:val="28"/>
  </w:num>
  <w:num w:numId="35" w16cid:durableId="1983463629">
    <w:abstractNumId w:val="2"/>
  </w:num>
  <w:num w:numId="36" w16cid:durableId="1172574022">
    <w:abstractNumId w:val="21"/>
  </w:num>
  <w:num w:numId="37" w16cid:durableId="985083814">
    <w:abstractNumId w:val="44"/>
  </w:num>
  <w:num w:numId="38" w16cid:durableId="1028140197">
    <w:abstractNumId w:val="7"/>
  </w:num>
  <w:num w:numId="39" w16cid:durableId="748963468">
    <w:abstractNumId w:val="42"/>
  </w:num>
  <w:num w:numId="40" w16cid:durableId="3020715">
    <w:abstractNumId w:val="47"/>
  </w:num>
  <w:num w:numId="41" w16cid:durableId="552812536">
    <w:abstractNumId w:val="0"/>
  </w:num>
  <w:num w:numId="42" w16cid:durableId="623535530">
    <w:abstractNumId w:val="22"/>
  </w:num>
  <w:num w:numId="43" w16cid:durableId="825705271">
    <w:abstractNumId w:val="45"/>
    <w:lvlOverride w:ilvl="0">
      <w:startOverride w:val="4"/>
    </w:lvlOverride>
  </w:num>
  <w:num w:numId="44" w16cid:durableId="200746309">
    <w:abstractNumId w:val="23"/>
  </w:num>
  <w:num w:numId="45" w16cid:durableId="41490132">
    <w:abstractNumId w:val="43"/>
  </w:num>
  <w:num w:numId="46" w16cid:durableId="1889875700">
    <w:abstractNumId w:val="13"/>
  </w:num>
  <w:num w:numId="47" w16cid:durableId="1455561303">
    <w:abstractNumId w:val="3"/>
  </w:num>
  <w:num w:numId="48" w16cid:durableId="1849248321">
    <w:abstractNumId w:val="19"/>
  </w:num>
  <w:num w:numId="49" w16cid:durableId="1148132629">
    <w:abstractNumId w:val="30"/>
  </w:num>
  <w:num w:numId="50" w16cid:durableId="10346906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0312"/>
    <w:rsid w:val="0007696C"/>
    <w:rsid w:val="00104142"/>
    <w:rsid w:val="0011715C"/>
    <w:rsid w:val="001B02F8"/>
    <w:rsid w:val="002544D5"/>
    <w:rsid w:val="00280665"/>
    <w:rsid w:val="002A63B3"/>
    <w:rsid w:val="002C5E75"/>
    <w:rsid w:val="003509FC"/>
    <w:rsid w:val="00350F04"/>
    <w:rsid w:val="003937AF"/>
    <w:rsid w:val="00402276"/>
    <w:rsid w:val="00482FF5"/>
    <w:rsid w:val="00597887"/>
    <w:rsid w:val="005A739B"/>
    <w:rsid w:val="005B4CA3"/>
    <w:rsid w:val="007311C6"/>
    <w:rsid w:val="00745DA3"/>
    <w:rsid w:val="00793EB9"/>
    <w:rsid w:val="007C78C2"/>
    <w:rsid w:val="007E1B9B"/>
    <w:rsid w:val="00802659"/>
    <w:rsid w:val="00813C43"/>
    <w:rsid w:val="00824703"/>
    <w:rsid w:val="00840173"/>
    <w:rsid w:val="00862828"/>
    <w:rsid w:val="00863A8E"/>
    <w:rsid w:val="008966B7"/>
    <w:rsid w:val="00897E68"/>
    <w:rsid w:val="00904410"/>
    <w:rsid w:val="00936285"/>
    <w:rsid w:val="00970594"/>
    <w:rsid w:val="00972101"/>
    <w:rsid w:val="00A40495"/>
    <w:rsid w:val="00A7195D"/>
    <w:rsid w:val="00A83D1D"/>
    <w:rsid w:val="00A9324C"/>
    <w:rsid w:val="00A95B36"/>
    <w:rsid w:val="00AA674F"/>
    <w:rsid w:val="00AC0AFA"/>
    <w:rsid w:val="00BE6F93"/>
    <w:rsid w:val="00BE77AF"/>
    <w:rsid w:val="00CA1B20"/>
    <w:rsid w:val="00CB4430"/>
    <w:rsid w:val="00CD003A"/>
    <w:rsid w:val="00D42268"/>
    <w:rsid w:val="00D85FC3"/>
    <w:rsid w:val="00D86129"/>
    <w:rsid w:val="00DE5C7E"/>
    <w:rsid w:val="00E16C38"/>
    <w:rsid w:val="00E22CCA"/>
    <w:rsid w:val="00E96BBC"/>
    <w:rsid w:val="00EA2FDE"/>
    <w:rsid w:val="00EC521B"/>
    <w:rsid w:val="00F333DD"/>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Pages>
  <Words>570</Words>
  <Characters>3255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25</cp:revision>
  <dcterms:created xsi:type="dcterms:W3CDTF">2021-02-02T10:55:00Z</dcterms:created>
  <dcterms:modified xsi:type="dcterms:W3CDTF">2025-05-22T13:22:00Z</dcterms:modified>
</cp:coreProperties>
</file>